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6"/>
        <w:gridCol w:w="284"/>
        <w:gridCol w:w="4536"/>
      </w:tblGrid>
      <w:tr w:rsidR="00DF1B3A" w:rsidRPr="00DF1B3A" w14:paraId="41222166" w14:textId="77777777" w:rsidTr="00BF1EE5">
        <w:tc>
          <w:tcPr>
            <w:tcW w:w="4536" w:type="dxa"/>
          </w:tcPr>
          <w:p w14:paraId="4365A928" w14:textId="77777777" w:rsidR="00DF1B3A" w:rsidRPr="00DF1B3A" w:rsidRDefault="00DF1B3A" w:rsidP="00DF1B3A">
            <w:pPr>
              <w:keepNext/>
              <w:spacing w:after="0" w:line="300" w:lineRule="exact"/>
              <w:jc w:val="center"/>
              <w:outlineLvl w:val="5"/>
              <w:rPr>
                <w:rFonts w:ascii="Times New Roman" w:eastAsia="Arial Unicode MS" w:hAnsi="Times New Roman" w:cs="Times New Roman"/>
                <w:b/>
                <w:sz w:val="28"/>
                <w:szCs w:val="20"/>
                <w:lang w:val="be-BY"/>
              </w:rPr>
            </w:pPr>
            <w:r w:rsidRPr="00DF1B3A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be-BY"/>
              </w:rPr>
              <w:t>НАЦЫЯНАЛЬНЫ</w:t>
            </w:r>
          </w:p>
          <w:p w14:paraId="2E173AAD" w14:textId="77777777" w:rsidR="00DF1B3A" w:rsidRPr="00DF1B3A" w:rsidRDefault="00DF1B3A" w:rsidP="00DF1B3A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be-BY"/>
              </w:rPr>
            </w:pPr>
            <w:r w:rsidRPr="00DF1B3A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be-BY"/>
              </w:rPr>
              <w:t>СТАТЫСТЫЧНЫ КАМІТЭТ</w:t>
            </w:r>
          </w:p>
          <w:p w14:paraId="4C32BBD7" w14:textId="77777777" w:rsidR="00DF1B3A" w:rsidRPr="00DF1B3A" w:rsidRDefault="00DF1B3A" w:rsidP="00DF1B3A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be-BY"/>
              </w:rPr>
            </w:pPr>
            <w:r w:rsidRPr="00DF1B3A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be-BY"/>
              </w:rPr>
              <w:t>РЭСПУБЛІКІ БЕЛАРУСЬ</w:t>
            </w:r>
          </w:p>
          <w:p w14:paraId="515CFB66" w14:textId="77777777" w:rsidR="00DF1B3A" w:rsidRPr="00DF1B3A" w:rsidRDefault="00DF1B3A" w:rsidP="00DF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be-BY"/>
              </w:rPr>
            </w:pPr>
            <w:r w:rsidRPr="00DF1B3A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be-BY"/>
              </w:rPr>
              <w:t>(Белстат)</w:t>
            </w:r>
          </w:p>
        </w:tc>
        <w:tc>
          <w:tcPr>
            <w:tcW w:w="284" w:type="dxa"/>
          </w:tcPr>
          <w:p w14:paraId="77255F27" w14:textId="77777777" w:rsidR="00DF1B3A" w:rsidRPr="00DF1B3A" w:rsidRDefault="00DF1B3A" w:rsidP="00DF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be-BY"/>
              </w:rPr>
            </w:pPr>
          </w:p>
        </w:tc>
        <w:tc>
          <w:tcPr>
            <w:tcW w:w="4536" w:type="dxa"/>
          </w:tcPr>
          <w:p w14:paraId="6FC058F8" w14:textId="77777777" w:rsidR="00DF1B3A" w:rsidRPr="00DF1B3A" w:rsidRDefault="00DF1B3A" w:rsidP="00DF1B3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be-BY"/>
              </w:rPr>
            </w:pPr>
            <w:r w:rsidRPr="00DF1B3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 xml:space="preserve">НАЦИОНАЛЬНЫЙ СТАТИСТИЧЕСКИЙ КОМИТЕТ </w:t>
            </w:r>
            <w:proofErr w:type="gramStart"/>
            <w:r w:rsidRPr="00DF1B3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РЕСПУБЛИКИ  БЕЛАРУСЬ</w:t>
            </w:r>
            <w:proofErr w:type="gramEnd"/>
            <w:r w:rsidRPr="00DF1B3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 xml:space="preserve"> (</w:t>
            </w:r>
            <w:proofErr w:type="spellStart"/>
            <w:r w:rsidRPr="00DF1B3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Белстат</w:t>
            </w:r>
            <w:proofErr w:type="spellEnd"/>
            <w:r w:rsidRPr="00DF1B3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)</w:t>
            </w:r>
          </w:p>
        </w:tc>
      </w:tr>
      <w:tr w:rsidR="00DF1B3A" w:rsidRPr="00DF1B3A" w14:paraId="4C411A85" w14:textId="77777777" w:rsidTr="00BF1EE5">
        <w:tc>
          <w:tcPr>
            <w:tcW w:w="4536" w:type="dxa"/>
          </w:tcPr>
          <w:p w14:paraId="556810E8" w14:textId="77777777" w:rsidR="00DF1B3A" w:rsidRPr="00DF1B3A" w:rsidRDefault="00DF1B3A" w:rsidP="00DF1B3A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</w:pPr>
          </w:p>
        </w:tc>
        <w:tc>
          <w:tcPr>
            <w:tcW w:w="284" w:type="dxa"/>
          </w:tcPr>
          <w:p w14:paraId="145D7FBB" w14:textId="77777777" w:rsidR="00DF1B3A" w:rsidRPr="00DF1B3A" w:rsidRDefault="00DF1B3A" w:rsidP="00DF1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4536" w:type="dxa"/>
          </w:tcPr>
          <w:p w14:paraId="61F9EE8A" w14:textId="77777777" w:rsidR="00DF1B3A" w:rsidRPr="00DF1B3A" w:rsidRDefault="00DF1B3A" w:rsidP="00DF1B3A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  <w:lang w:val="be-BY"/>
              </w:rPr>
            </w:pPr>
          </w:p>
        </w:tc>
      </w:tr>
      <w:tr w:rsidR="00DF1B3A" w:rsidRPr="00DF1B3A" w14:paraId="78991D4F" w14:textId="77777777" w:rsidTr="00BF1EE5">
        <w:tc>
          <w:tcPr>
            <w:tcW w:w="4536" w:type="dxa"/>
          </w:tcPr>
          <w:p w14:paraId="78A339DA" w14:textId="77777777" w:rsidR="00DF1B3A" w:rsidRPr="00DF1B3A" w:rsidRDefault="00DF1B3A" w:rsidP="00DF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24"/>
                <w:lang w:val="be-BY"/>
              </w:rPr>
            </w:pPr>
            <w:r w:rsidRPr="00DF1B3A">
              <w:rPr>
                <w:rFonts w:ascii="Times New Roman" w:eastAsia="Times New Roman" w:hAnsi="Times New Roman" w:cs="Times New Roman"/>
                <w:b/>
                <w:bCs/>
                <w:sz w:val="30"/>
                <w:szCs w:val="24"/>
              </w:rPr>
              <w:t>ПАСТАНОВА</w:t>
            </w:r>
          </w:p>
        </w:tc>
        <w:tc>
          <w:tcPr>
            <w:tcW w:w="284" w:type="dxa"/>
          </w:tcPr>
          <w:p w14:paraId="28EF62B9" w14:textId="77777777" w:rsidR="00DF1B3A" w:rsidRPr="00DF1B3A" w:rsidRDefault="00DF1B3A" w:rsidP="00DF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24"/>
                <w:lang w:val="be-BY"/>
              </w:rPr>
            </w:pPr>
          </w:p>
        </w:tc>
        <w:tc>
          <w:tcPr>
            <w:tcW w:w="4536" w:type="dxa"/>
          </w:tcPr>
          <w:p w14:paraId="02AB16DF" w14:textId="77777777" w:rsidR="00DF1B3A" w:rsidRPr="00DF1B3A" w:rsidRDefault="00DF1B3A" w:rsidP="00DF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24"/>
                <w:lang w:val="be-BY"/>
              </w:rPr>
            </w:pPr>
            <w:r w:rsidRPr="00DF1B3A">
              <w:rPr>
                <w:rFonts w:ascii="Times New Roman" w:eastAsia="Times New Roman" w:hAnsi="Times New Roman" w:cs="Times New Roman"/>
                <w:b/>
                <w:bCs/>
                <w:sz w:val="30"/>
                <w:szCs w:val="24"/>
              </w:rPr>
              <w:t>ПОСТАНОВЛЕНИЕ</w:t>
            </w:r>
          </w:p>
        </w:tc>
      </w:tr>
    </w:tbl>
    <w:p w14:paraId="250657AA" w14:textId="77777777" w:rsidR="00DF1B3A" w:rsidRPr="00DF1B3A" w:rsidRDefault="00DF1B3A" w:rsidP="00DF1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/>
        </w:rPr>
      </w:pPr>
    </w:p>
    <w:tbl>
      <w:tblPr>
        <w:tblW w:w="0" w:type="auto"/>
        <w:tblInd w:w="108" w:type="dxa"/>
        <w:shd w:val="clear" w:color="auto" w:fill="FF99CC"/>
        <w:tblLook w:val="0000" w:firstRow="0" w:lastRow="0" w:firstColumn="0" w:lastColumn="0" w:noHBand="0" w:noVBand="0"/>
      </w:tblPr>
      <w:tblGrid>
        <w:gridCol w:w="2835"/>
        <w:gridCol w:w="851"/>
        <w:gridCol w:w="992"/>
      </w:tblGrid>
      <w:tr w:rsidR="00DF1B3A" w:rsidRPr="00DF1B3A" w14:paraId="1EEBEEB1" w14:textId="77777777" w:rsidTr="00BF1EE5">
        <w:tc>
          <w:tcPr>
            <w:tcW w:w="2835" w:type="dxa"/>
            <w:shd w:val="clear" w:color="auto" w:fill="auto"/>
          </w:tcPr>
          <w:p w14:paraId="7F5DD7D1" w14:textId="77777777" w:rsidR="00DF1B3A" w:rsidRPr="00DF1B3A" w:rsidRDefault="00DF1B3A" w:rsidP="00DF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</w:rPr>
            </w:pPr>
            <w:r w:rsidRPr="00DF1B3A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</w:rPr>
              <w:t>30 сентября 2022 г.</w:t>
            </w:r>
          </w:p>
        </w:tc>
        <w:tc>
          <w:tcPr>
            <w:tcW w:w="851" w:type="dxa"/>
            <w:shd w:val="clear" w:color="auto" w:fill="auto"/>
          </w:tcPr>
          <w:p w14:paraId="4E2D5C92" w14:textId="77777777" w:rsidR="00DF1B3A" w:rsidRPr="00DF1B3A" w:rsidRDefault="00DF1B3A" w:rsidP="00DF1B3A">
            <w:pPr>
              <w:spacing w:after="0" w:line="240" w:lineRule="auto"/>
              <w:ind w:right="-341"/>
              <w:rPr>
                <w:rFonts w:ascii="Times New Roman" w:eastAsia="Times New Roman" w:hAnsi="Times New Roman" w:cs="Times New Roman"/>
                <w:sz w:val="28"/>
                <w:szCs w:val="24"/>
                <w:lang w:val="be-BY"/>
              </w:rPr>
            </w:pPr>
            <w:r w:rsidRPr="00DF1B3A">
              <w:rPr>
                <w:rFonts w:ascii="Times New Roman" w:eastAsia="Times New Roman" w:hAnsi="Times New Roman" w:cs="Times New Roman"/>
                <w:sz w:val="28"/>
                <w:szCs w:val="24"/>
                <w:lang w:val="be-BY"/>
              </w:rPr>
              <w:t>№ 90</w:t>
            </w:r>
          </w:p>
        </w:tc>
        <w:tc>
          <w:tcPr>
            <w:tcW w:w="992" w:type="dxa"/>
            <w:shd w:val="clear" w:color="auto" w:fill="auto"/>
          </w:tcPr>
          <w:p w14:paraId="3D451964" w14:textId="77777777" w:rsidR="00DF1B3A" w:rsidRPr="00DF1B3A" w:rsidRDefault="00DF1B3A" w:rsidP="00DF1B3A">
            <w:pPr>
              <w:spacing w:after="0" w:line="240" w:lineRule="auto"/>
              <w:ind w:right="-34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</w:tbl>
    <w:p w14:paraId="5C30BC37" w14:textId="77777777" w:rsidR="00DF1B3A" w:rsidRPr="00DF1B3A" w:rsidRDefault="00DF1B3A" w:rsidP="00DF1B3A">
      <w:pPr>
        <w:spacing w:after="0" w:line="240" w:lineRule="auto"/>
        <w:ind w:right="-341"/>
        <w:rPr>
          <w:rFonts w:ascii="Times New Roman" w:eastAsia="Times New Roman" w:hAnsi="Times New Roman" w:cs="Times New Roman"/>
          <w:sz w:val="24"/>
          <w:szCs w:val="24"/>
          <w:lang w:val="be-BY"/>
        </w:rPr>
      </w:pPr>
      <w:r w:rsidRPr="00DF1B3A">
        <w:rPr>
          <w:rFonts w:ascii="Times New Roman" w:eastAsia="Times New Roman" w:hAnsi="Times New Roman" w:cs="Times New Roman"/>
          <w:sz w:val="24"/>
          <w:szCs w:val="24"/>
          <w:lang w:val="be-BY"/>
        </w:rPr>
        <w:t xml:space="preserve"> 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6"/>
        <w:gridCol w:w="567"/>
        <w:gridCol w:w="4253"/>
      </w:tblGrid>
      <w:tr w:rsidR="00DF1B3A" w:rsidRPr="00DF1B3A" w14:paraId="4B78886A" w14:textId="77777777" w:rsidTr="00BF1EE5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4536" w:type="dxa"/>
          </w:tcPr>
          <w:p w14:paraId="54B1617F" w14:textId="77777777" w:rsidR="00DF1B3A" w:rsidRPr="00DF1B3A" w:rsidRDefault="00DF1B3A" w:rsidP="00DF1B3A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24"/>
              </w:rPr>
            </w:pPr>
            <w:r w:rsidRPr="00DF1B3A">
              <w:rPr>
                <w:rFonts w:ascii="Times New Roman" w:eastAsia="Times New Roman" w:hAnsi="Times New Roman" w:cs="Times New Roman"/>
                <w:sz w:val="24"/>
                <w:szCs w:val="24"/>
              </w:rPr>
              <w:t>г. М</w:t>
            </w:r>
            <w:proofErr w:type="spellStart"/>
            <w:r w:rsidRPr="00DF1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F1B3A">
              <w:rPr>
                <w:rFonts w:ascii="Times New Roman" w:eastAsia="Times New Roman" w:hAnsi="Times New Roman" w:cs="Times New Roman"/>
                <w:sz w:val="24"/>
                <w:szCs w:val="24"/>
              </w:rPr>
              <w:t>нск</w:t>
            </w:r>
            <w:proofErr w:type="spellEnd"/>
          </w:p>
        </w:tc>
        <w:tc>
          <w:tcPr>
            <w:tcW w:w="567" w:type="dxa"/>
            <w:vAlign w:val="bottom"/>
          </w:tcPr>
          <w:p w14:paraId="33F624F9" w14:textId="77777777" w:rsidR="00DF1B3A" w:rsidRPr="00DF1B3A" w:rsidRDefault="00DF1B3A" w:rsidP="00DF1B3A">
            <w:pPr>
              <w:keepNext/>
              <w:spacing w:after="0" w:line="300" w:lineRule="exact"/>
              <w:ind w:right="-677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0"/>
                <w:szCs w:val="20"/>
              </w:rPr>
            </w:pPr>
          </w:p>
        </w:tc>
        <w:tc>
          <w:tcPr>
            <w:tcW w:w="4253" w:type="dxa"/>
          </w:tcPr>
          <w:p w14:paraId="04F52426" w14:textId="77777777" w:rsidR="00DF1B3A" w:rsidRPr="00DF1B3A" w:rsidRDefault="00DF1B3A" w:rsidP="00DF1B3A">
            <w:pPr>
              <w:keepNext/>
              <w:spacing w:after="0" w:line="300" w:lineRule="exact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</w:rPr>
            </w:pPr>
            <w:r w:rsidRPr="00DF1B3A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>г. Минск</w:t>
            </w:r>
          </w:p>
        </w:tc>
      </w:tr>
    </w:tbl>
    <w:p w14:paraId="6A1636B4" w14:textId="77777777" w:rsidR="00DF1B3A" w:rsidRPr="00DF1B3A" w:rsidRDefault="00DF1B3A" w:rsidP="00DF1B3A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30"/>
          <w:szCs w:val="30"/>
          <w:lang w:val="en-US"/>
        </w:rPr>
      </w:pPr>
    </w:p>
    <w:p w14:paraId="713D7C51" w14:textId="77777777" w:rsidR="00DF1B3A" w:rsidRPr="00DF1B3A" w:rsidRDefault="00DF1B3A" w:rsidP="00DF1B3A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30"/>
          <w:szCs w:val="30"/>
          <w:lang w:val="en-US"/>
        </w:rPr>
      </w:pPr>
    </w:p>
    <w:tbl>
      <w:tblPr>
        <w:tblW w:w="10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3837"/>
      </w:tblGrid>
      <w:tr w:rsidR="00DF1B3A" w:rsidRPr="00DF1B3A" w14:paraId="0C9BA782" w14:textId="77777777" w:rsidTr="00BF1EE5"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D722F7" w14:textId="77777777" w:rsidR="00DF1B3A" w:rsidRPr="00DF1B3A" w:rsidRDefault="00DF1B3A" w:rsidP="00DF1B3A">
            <w:pPr>
              <w:spacing w:after="120" w:line="280" w:lineRule="exact"/>
              <w:ind w:right="-57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u w:val="single"/>
              </w:rPr>
            </w:pPr>
            <w:r w:rsidRPr="00DF1B3A">
              <w:rPr>
                <w:rFonts w:ascii="Times New Roman" w:eastAsia="Times New Roman" w:hAnsi="Times New Roman" w:cs="Times New Roman"/>
                <w:spacing w:val="-6"/>
                <w:sz w:val="30"/>
                <w:szCs w:val="30"/>
              </w:rPr>
              <w:t>Об утверждении формы государственной статистической отчетности 1-отходы (Минприроды) «Отчет об обращении с отходами производства» и указаний по ее заполнению</w:t>
            </w:r>
          </w:p>
        </w:tc>
        <w:tc>
          <w:tcPr>
            <w:tcW w:w="3837" w:type="dxa"/>
            <w:tcBorders>
              <w:top w:val="nil"/>
              <w:left w:val="nil"/>
              <w:bottom w:val="nil"/>
              <w:right w:val="nil"/>
            </w:tcBorders>
          </w:tcPr>
          <w:p w14:paraId="7E653B2A" w14:textId="77777777" w:rsidR="00DF1B3A" w:rsidRPr="00DF1B3A" w:rsidRDefault="00DF1B3A" w:rsidP="00DF1B3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</w:tc>
      </w:tr>
    </w:tbl>
    <w:p w14:paraId="4A75D368" w14:textId="26E0CB16" w:rsidR="00DF1B3A" w:rsidRDefault="00DF1B3A" w:rsidP="00DF1B3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30"/>
          <w:szCs w:val="24"/>
        </w:rPr>
      </w:pPr>
    </w:p>
    <w:p w14:paraId="18DBCBA8" w14:textId="77777777" w:rsidR="00DF1B3A" w:rsidRPr="00DF1B3A" w:rsidRDefault="00DF1B3A" w:rsidP="00DF1B3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30"/>
          <w:szCs w:val="24"/>
        </w:rPr>
      </w:pPr>
    </w:p>
    <w:p w14:paraId="5F5A6D4A" w14:textId="3AC4B51E" w:rsidR="00C36794" w:rsidRPr="00A21699" w:rsidRDefault="00A21699" w:rsidP="00A21699">
      <w:pPr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30"/>
          <w:szCs w:val="24"/>
        </w:rPr>
      </w:pPr>
      <w:r w:rsidRPr="00A21699">
        <w:rPr>
          <w:rFonts w:ascii="Times New Roman" w:eastAsia="Times New Roman" w:hAnsi="Times New Roman" w:cs="Times New Roman"/>
          <w:sz w:val="30"/>
          <w:szCs w:val="24"/>
        </w:rPr>
        <w:t xml:space="preserve">На основании подпункта 8.10 пункта 8 Положения о Национальном статистическом комитете Республики Беларусь, утвержденного Указом Президента Республики Беларусь от 26 августа 2008 г. </w:t>
      </w:r>
      <w:r>
        <w:rPr>
          <w:rFonts w:ascii="Times New Roman" w:eastAsia="Times New Roman" w:hAnsi="Times New Roman" w:cs="Times New Roman"/>
          <w:sz w:val="30"/>
          <w:szCs w:val="24"/>
        </w:rPr>
        <w:t>№</w:t>
      </w:r>
      <w:r w:rsidRPr="00A21699">
        <w:rPr>
          <w:rFonts w:ascii="Times New Roman" w:eastAsia="Times New Roman" w:hAnsi="Times New Roman" w:cs="Times New Roman"/>
          <w:sz w:val="30"/>
          <w:szCs w:val="24"/>
        </w:rPr>
        <w:t xml:space="preserve"> 445, Национальный статистический комитет Республики Беларусь ПОСТАНОВЛЯЕТ:</w:t>
      </w:r>
    </w:p>
    <w:p w14:paraId="2B1F9749" w14:textId="56A63D26" w:rsidR="00C36794" w:rsidRPr="00A21699" w:rsidRDefault="00A21699" w:rsidP="00A21699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4"/>
        </w:rPr>
      </w:pPr>
      <w:bookmarkStart w:id="0" w:name="9"/>
      <w:bookmarkEnd w:id="0"/>
      <w:r w:rsidRPr="00A21699">
        <w:rPr>
          <w:rFonts w:ascii="Times New Roman" w:eastAsia="Times New Roman" w:hAnsi="Times New Roman" w:cs="Times New Roman"/>
          <w:sz w:val="30"/>
          <w:szCs w:val="24"/>
        </w:rPr>
        <w:t>1. Утвердить по представлению Министерства природных ресурсов и</w:t>
      </w:r>
      <w:r w:rsidR="00DF1B3A">
        <w:rPr>
          <w:rFonts w:ascii="Times New Roman" w:eastAsia="Times New Roman" w:hAnsi="Times New Roman" w:cs="Times New Roman"/>
          <w:sz w:val="30"/>
          <w:szCs w:val="24"/>
        </w:rPr>
        <w:t> </w:t>
      </w:r>
      <w:r w:rsidRPr="00A21699">
        <w:rPr>
          <w:rFonts w:ascii="Times New Roman" w:eastAsia="Times New Roman" w:hAnsi="Times New Roman" w:cs="Times New Roman"/>
          <w:sz w:val="30"/>
          <w:szCs w:val="24"/>
        </w:rPr>
        <w:t>охраны окружающей среды:</w:t>
      </w:r>
    </w:p>
    <w:p w14:paraId="75FB9878" w14:textId="44822BE3" w:rsidR="00C36794" w:rsidRPr="00A21699" w:rsidRDefault="00A21699" w:rsidP="00A21699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4"/>
        </w:rPr>
      </w:pPr>
      <w:bookmarkStart w:id="1" w:name="10"/>
      <w:bookmarkEnd w:id="1"/>
      <w:r w:rsidRPr="00A21699">
        <w:rPr>
          <w:rFonts w:ascii="Times New Roman" w:eastAsia="Times New Roman" w:hAnsi="Times New Roman" w:cs="Times New Roman"/>
          <w:sz w:val="30"/>
          <w:szCs w:val="24"/>
        </w:rPr>
        <w:t xml:space="preserve">1.1. форму государственной статистической отчетности 1-отходы (Минприроды) </w:t>
      </w:r>
      <w:r>
        <w:rPr>
          <w:rFonts w:ascii="Times New Roman" w:eastAsia="Times New Roman" w:hAnsi="Times New Roman" w:cs="Times New Roman"/>
          <w:sz w:val="30"/>
          <w:szCs w:val="24"/>
        </w:rPr>
        <w:t>«</w:t>
      </w:r>
      <w:r w:rsidRPr="00A21699">
        <w:rPr>
          <w:rFonts w:ascii="Times New Roman" w:eastAsia="Times New Roman" w:hAnsi="Times New Roman" w:cs="Times New Roman"/>
          <w:sz w:val="30"/>
          <w:szCs w:val="24"/>
        </w:rPr>
        <w:t>Отчет об обращении с отходами производства</w:t>
      </w:r>
      <w:r>
        <w:rPr>
          <w:rFonts w:ascii="Times New Roman" w:eastAsia="Times New Roman" w:hAnsi="Times New Roman" w:cs="Times New Roman"/>
          <w:sz w:val="30"/>
          <w:szCs w:val="24"/>
        </w:rPr>
        <w:t>»</w:t>
      </w:r>
      <w:r w:rsidRPr="00A21699">
        <w:rPr>
          <w:rFonts w:ascii="Times New Roman" w:eastAsia="Times New Roman" w:hAnsi="Times New Roman" w:cs="Times New Roman"/>
          <w:sz w:val="30"/>
          <w:szCs w:val="24"/>
        </w:rPr>
        <w:t xml:space="preserve"> (прилагается) и ввести ее в действие начиная с отчета за 2022 год;</w:t>
      </w:r>
    </w:p>
    <w:p w14:paraId="50152256" w14:textId="788BAA2E" w:rsidR="00C36794" w:rsidRPr="00A21699" w:rsidRDefault="00A21699" w:rsidP="00A21699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4"/>
        </w:rPr>
      </w:pPr>
      <w:bookmarkStart w:id="2" w:name="11"/>
      <w:bookmarkEnd w:id="2"/>
      <w:r w:rsidRPr="00A21699">
        <w:rPr>
          <w:rFonts w:ascii="Times New Roman" w:eastAsia="Times New Roman" w:hAnsi="Times New Roman" w:cs="Times New Roman"/>
          <w:sz w:val="30"/>
          <w:szCs w:val="24"/>
        </w:rPr>
        <w:t xml:space="preserve">1.2. Указания по заполнению формы государственной статистической отчетности 1-отходы (Минприроды) </w:t>
      </w:r>
      <w:r>
        <w:rPr>
          <w:rFonts w:ascii="Times New Roman" w:eastAsia="Times New Roman" w:hAnsi="Times New Roman" w:cs="Times New Roman"/>
          <w:sz w:val="30"/>
          <w:szCs w:val="24"/>
        </w:rPr>
        <w:t>«</w:t>
      </w:r>
      <w:r w:rsidRPr="00A21699">
        <w:rPr>
          <w:rFonts w:ascii="Times New Roman" w:eastAsia="Times New Roman" w:hAnsi="Times New Roman" w:cs="Times New Roman"/>
          <w:sz w:val="30"/>
          <w:szCs w:val="24"/>
        </w:rPr>
        <w:t>Отчет об обращении с отходами производства</w:t>
      </w:r>
      <w:r>
        <w:rPr>
          <w:rFonts w:ascii="Times New Roman" w:eastAsia="Times New Roman" w:hAnsi="Times New Roman" w:cs="Times New Roman"/>
          <w:sz w:val="30"/>
          <w:szCs w:val="24"/>
        </w:rPr>
        <w:t>»</w:t>
      </w:r>
      <w:r w:rsidRPr="00A21699">
        <w:rPr>
          <w:rFonts w:ascii="Times New Roman" w:eastAsia="Times New Roman" w:hAnsi="Times New Roman" w:cs="Times New Roman"/>
          <w:sz w:val="30"/>
          <w:szCs w:val="24"/>
        </w:rPr>
        <w:t xml:space="preserve"> (прилагаются) и ввести их в действие начиная с</w:t>
      </w:r>
      <w:r>
        <w:rPr>
          <w:rFonts w:ascii="Times New Roman" w:eastAsia="Times New Roman" w:hAnsi="Times New Roman" w:cs="Times New Roman"/>
          <w:sz w:val="30"/>
          <w:szCs w:val="24"/>
        </w:rPr>
        <w:t> </w:t>
      </w:r>
      <w:r w:rsidRPr="00A21699">
        <w:rPr>
          <w:rFonts w:ascii="Times New Roman" w:eastAsia="Times New Roman" w:hAnsi="Times New Roman" w:cs="Times New Roman"/>
          <w:sz w:val="30"/>
          <w:szCs w:val="24"/>
        </w:rPr>
        <w:t>отчета за</w:t>
      </w:r>
      <w:r w:rsidR="00DF1B3A">
        <w:rPr>
          <w:rFonts w:ascii="Times New Roman" w:eastAsia="Times New Roman" w:hAnsi="Times New Roman" w:cs="Times New Roman"/>
          <w:sz w:val="30"/>
          <w:szCs w:val="24"/>
        </w:rPr>
        <w:t> </w:t>
      </w:r>
      <w:r w:rsidRPr="00A21699">
        <w:rPr>
          <w:rFonts w:ascii="Times New Roman" w:eastAsia="Times New Roman" w:hAnsi="Times New Roman" w:cs="Times New Roman"/>
          <w:sz w:val="30"/>
          <w:szCs w:val="24"/>
        </w:rPr>
        <w:t>2022 год.</w:t>
      </w:r>
    </w:p>
    <w:p w14:paraId="55D32910" w14:textId="4762D9C7" w:rsidR="00C36794" w:rsidRPr="00A21699" w:rsidRDefault="00A21699" w:rsidP="00A21699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4"/>
        </w:rPr>
      </w:pPr>
      <w:bookmarkStart w:id="3" w:name="12"/>
      <w:bookmarkEnd w:id="3"/>
      <w:r w:rsidRPr="00A21699">
        <w:rPr>
          <w:rFonts w:ascii="Times New Roman" w:eastAsia="Times New Roman" w:hAnsi="Times New Roman" w:cs="Times New Roman"/>
          <w:sz w:val="30"/>
          <w:szCs w:val="24"/>
        </w:rPr>
        <w:t>2. Распространить указанную в подпункте 1.1 пункта 1 настоящего постановления форму государственной статистической отчетности на</w:t>
      </w:r>
      <w:r>
        <w:rPr>
          <w:rFonts w:ascii="Times New Roman" w:eastAsia="Times New Roman" w:hAnsi="Times New Roman" w:cs="Times New Roman"/>
          <w:sz w:val="30"/>
          <w:szCs w:val="24"/>
        </w:rPr>
        <w:t> </w:t>
      </w:r>
      <w:r w:rsidRPr="00A21699">
        <w:rPr>
          <w:rFonts w:ascii="Times New Roman" w:eastAsia="Times New Roman" w:hAnsi="Times New Roman" w:cs="Times New Roman"/>
          <w:sz w:val="30"/>
          <w:szCs w:val="24"/>
        </w:rPr>
        <w:t>юридические лица, обособленные подразделения юридических лиц, осуществляющие деятельность, связанную с обращением с отходами производства (кроме юридических лиц, обособленных подразделений юридических лиц, у которых образуются только отходы производства, подобные отходам жизнедеятельности населения, отходы бумаги и</w:t>
      </w:r>
      <w:r>
        <w:rPr>
          <w:rFonts w:ascii="Times New Roman" w:eastAsia="Times New Roman" w:hAnsi="Times New Roman" w:cs="Times New Roman"/>
          <w:sz w:val="30"/>
          <w:szCs w:val="24"/>
        </w:rPr>
        <w:t> </w:t>
      </w:r>
      <w:r w:rsidRPr="00A21699">
        <w:rPr>
          <w:rFonts w:ascii="Times New Roman" w:eastAsia="Times New Roman" w:hAnsi="Times New Roman" w:cs="Times New Roman"/>
          <w:sz w:val="30"/>
          <w:szCs w:val="24"/>
        </w:rPr>
        <w:t xml:space="preserve">картона от канцелярской деятельности и делопроизводства, отходы упаковочных бумаги, картона, </w:t>
      </w:r>
      <w:proofErr w:type="spellStart"/>
      <w:r w:rsidRPr="00A21699">
        <w:rPr>
          <w:rFonts w:ascii="Times New Roman" w:eastAsia="Times New Roman" w:hAnsi="Times New Roman" w:cs="Times New Roman"/>
          <w:sz w:val="30"/>
          <w:szCs w:val="24"/>
        </w:rPr>
        <w:t>гофрокартона</w:t>
      </w:r>
      <w:proofErr w:type="spellEnd"/>
      <w:r w:rsidRPr="00A21699">
        <w:rPr>
          <w:rFonts w:ascii="Times New Roman" w:eastAsia="Times New Roman" w:hAnsi="Times New Roman" w:cs="Times New Roman"/>
          <w:sz w:val="30"/>
          <w:szCs w:val="24"/>
        </w:rPr>
        <w:t xml:space="preserve"> незагрязненные, люминесцентные трубки отработанные, компактные люминесцентные лампы (энергосберегающие) </w:t>
      </w:r>
      <w:r w:rsidRPr="00A21699">
        <w:rPr>
          <w:rFonts w:ascii="Times New Roman" w:eastAsia="Times New Roman" w:hAnsi="Times New Roman" w:cs="Times New Roman"/>
          <w:sz w:val="30"/>
          <w:szCs w:val="24"/>
        </w:rPr>
        <w:lastRenderedPageBreak/>
        <w:t>отработанные, ртутные лампы отработанные, при общем объеме таких отходов 50 и менее тонн в год).</w:t>
      </w:r>
    </w:p>
    <w:p w14:paraId="144A7320" w14:textId="77777777" w:rsidR="00C36794" w:rsidRPr="00A21699" w:rsidRDefault="00A21699" w:rsidP="00A21699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4"/>
        </w:rPr>
      </w:pPr>
      <w:bookmarkStart w:id="4" w:name="13"/>
      <w:bookmarkEnd w:id="4"/>
      <w:r w:rsidRPr="00A21699">
        <w:rPr>
          <w:rFonts w:ascii="Times New Roman" w:eastAsia="Times New Roman" w:hAnsi="Times New Roman" w:cs="Times New Roman"/>
          <w:sz w:val="30"/>
          <w:szCs w:val="24"/>
        </w:rPr>
        <w:t>3. Признать утратившими силу:</w:t>
      </w:r>
    </w:p>
    <w:p w14:paraId="072F47AE" w14:textId="6313C1DE" w:rsidR="00C36794" w:rsidRPr="00A21699" w:rsidRDefault="00A21699" w:rsidP="00A21699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4"/>
        </w:rPr>
      </w:pPr>
      <w:bookmarkStart w:id="5" w:name="14"/>
      <w:bookmarkEnd w:id="5"/>
      <w:r w:rsidRPr="00A21699">
        <w:rPr>
          <w:rFonts w:ascii="Times New Roman" w:eastAsia="Times New Roman" w:hAnsi="Times New Roman" w:cs="Times New Roman"/>
          <w:sz w:val="30"/>
          <w:szCs w:val="24"/>
        </w:rPr>
        <w:t xml:space="preserve">постановление Национального статистического комитета Республики Беларусь от 10 октября 2018 г. </w:t>
      </w:r>
      <w:r>
        <w:rPr>
          <w:rFonts w:ascii="Times New Roman" w:eastAsia="Times New Roman" w:hAnsi="Times New Roman" w:cs="Times New Roman"/>
          <w:sz w:val="30"/>
          <w:szCs w:val="24"/>
        </w:rPr>
        <w:t>№</w:t>
      </w:r>
      <w:r w:rsidRPr="00A21699">
        <w:rPr>
          <w:rFonts w:ascii="Times New Roman" w:eastAsia="Times New Roman" w:hAnsi="Times New Roman" w:cs="Times New Roman"/>
          <w:sz w:val="30"/>
          <w:szCs w:val="24"/>
        </w:rPr>
        <w:t xml:space="preserve"> 103 </w:t>
      </w:r>
      <w:r>
        <w:rPr>
          <w:rFonts w:ascii="Times New Roman" w:eastAsia="Times New Roman" w:hAnsi="Times New Roman" w:cs="Times New Roman"/>
          <w:sz w:val="30"/>
          <w:szCs w:val="24"/>
        </w:rPr>
        <w:t>«</w:t>
      </w:r>
      <w:r w:rsidRPr="00A21699">
        <w:rPr>
          <w:rFonts w:ascii="Times New Roman" w:eastAsia="Times New Roman" w:hAnsi="Times New Roman" w:cs="Times New Roman"/>
          <w:sz w:val="30"/>
          <w:szCs w:val="24"/>
        </w:rPr>
        <w:t xml:space="preserve">Об утверждении формы государственной статистической отчетности 1-отходы (Минприроды) </w:t>
      </w:r>
      <w:r>
        <w:rPr>
          <w:rFonts w:ascii="Times New Roman" w:eastAsia="Times New Roman" w:hAnsi="Times New Roman" w:cs="Times New Roman"/>
          <w:sz w:val="30"/>
          <w:szCs w:val="24"/>
        </w:rPr>
        <w:t>«</w:t>
      </w:r>
      <w:r w:rsidRPr="00A21699">
        <w:rPr>
          <w:rFonts w:ascii="Times New Roman" w:eastAsia="Times New Roman" w:hAnsi="Times New Roman" w:cs="Times New Roman"/>
          <w:sz w:val="30"/>
          <w:szCs w:val="24"/>
        </w:rPr>
        <w:t>Отчет об обращении с отходами производства</w:t>
      </w:r>
      <w:r>
        <w:rPr>
          <w:rFonts w:ascii="Times New Roman" w:eastAsia="Times New Roman" w:hAnsi="Times New Roman" w:cs="Times New Roman"/>
          <w:sz w:val="30"/>
          <w:szCs w:val="24"/>
        </w:rPr>
        <w:t>»</w:t>
      </w:r>
      <w:r w:rsidRPr="00A21699">
        <w:rPr>
          <w:rFonts w:ascii="Times New Roman" w:eastAsia="Times New Roman" w:hAnsi="Times New Roman" w:cs="Times New Roman"/>
          <w:sz w:val="30"/>
          <w:szCs w:val="24"/>
        </w:rPr>
        <w:t xml:space="preserve"> и</w:t>
      </w:r>
      <w:r>
        <w:rPr>
          <w:rFonts w:ascii="Times New Roman" w:eastAsia="Times New Roman" w:hAnsi="Times New Roman" w:cs="Times New Roman"/>
          <w:sz w:val="30"/>
          <w:szCs w:val="24"/>
        </w:rPr>
        <w:t> </w:t>
      </w:r>
      <w:r w:rsidRPr="00A21699">
        <w:rPr>
          <w:rFonts w:ascii="Times New Roman" w:eastAsia="Times New Roman" w:hAnsi="Times New Roman" w:cs="Times New Roman"/>
          <w:sz w:val="30"/>
          <w:szCs w:val="24"/>
        </w:rPr>
        <w:t>указаний по</w:t>
      </w:r>
      <w:r w:rsidR="00DF1B3A">
        <w:rPr>
          <w:rFonts w:ascii="Times New Roman" w:eastAsia="Times New Roman" w:hAnsi="Times New Roman" w:cs="Times New Roman"/>
          <w:sz w:val="30"/>
          <w:szCs w:val="24"/>
        </w:rPr>
        <w:t> </w:t>
      </w:r>
      <w:r w:rsidRPr="00A21699">
        <w:rPr>
          <w:rFonts w:ascii="Times New Roman" w:eastAsia="Times New Roman" w:hAnsi="Times New Roman" w:cs="Times New Roman"/>
          <w:sz w:val="30"/>
          <w:szCs w:val="24"/>
        </w:rPr>
        <w:t>ее</w:t>
      </w:r>
      <w:r w:rsidR="00DF1B3A">
        <w:rPr>
          <w:rFonts w:ascii="Times New Roman" w:eastAsia="Times New Roman" w:hAnsi="Times New Roman" w:cs="Times New Roman"/>
          <w:sz w:val="30"/>
          <w:szCs w:val="24"/>
        </w:rPr>
        <w:t> </w:t>
      </w:r>
      <w:bookmarkStart w:id="6" w:name="_GoBack"/>
      <w:bookmarkEnd w:id="6"/>
      <w:r w:rsidRPr="00A21699">
        <w:rPr>
          <w:rFonts w:ascii="Times New Roman" w:eastAsia="Times New Roman" w:hAnsi="Times New Roman" w:cs="Times New Roman"/>
          <w:sz w:val="30"/>
          <w:szCs w:val="24"/>
        </w:rPr>
        <w:t>заполнению</w:t>
      </w:r>
      <w:r>
        <w:rPr>
          <w:rFonts w:ascii="Times New Roman" w:eastAsia="Times New Roman" w:hAnsi="Times New Roman" w:cs="Times New Roman"/>
          <w:sz w:val="30"/>
          <w:szCs w:val="24"/>
        </w:rPr>
        <w:t>»</w:t>
      </w:r>
      <w:r w:rsidRPr="00A21699">
        <w:rPr>
          <w:rFonts w:ascii="Times New Roman" w:eastAsia="Times New Roman" w:hAnsi="Times New Roman" w:cs="Times New Roman"/>
          <w:sz w:val="30"/>
          <w:szCs w:val="24"/>
        </w:rPr>
        <w:t>;</w:t>
      </w:r>
    </w:p>
    <w:p w14:paraId="3BDD8267" w14:textId="06F3C863" w:rsidR="00C36794" w:rsidRPr="00A21699" w:rsidRDefault="00A21699" w:rsidP="00A21699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4"/>
        </w:rPr>
      </w:pPr>
      <w:bookmarkStart w:id="7" w:name="15"/>
      <w:bookmarkEnd w:id="7"/>
      <w:r w:rsidRPr="00A21699">
        <w:rPr>
          <w:rFonts w:ascii="Times New Roman" w:eastAsia="Times New Roman" w:hAnsi="Times New Roman" w:cs="Times New Roman"/>
          <w:sz w:val="30"/>
          <w:szCs w:val="24"/>
        </w:rPr>
        <w:t xml:space="preserve">постановление Национального статистического комитета Республики Беларусь от 15 ноября 2019 г. </w:t>
      </w:r>
      <w:r>
        <w:rPr>
          <w:rFonts w:ascii="Times New Roman" w:eastAsia="Times New Roman" w:hAnsi="Times New Roman" w:cs="Times New Roman"/>
          <w:sz w:val="30"/>
          <w:szCs w:val="24"/>
        </w:rPr>
        <w:t>№</w:t>
      </w:r>
      <w:r w:rsidRPr="00A21699">
        <w:rPr>
          <w:rFonts w:ascii="Times New Roman" w:eastAsia="Times New Roman" w:hAnsi="Times New Roman" w:cs="Times New Roman"/>
          <w:sz w:val="30"/>
          <w:szCs w:val="24"/>
        </w:rPr>
        <w:t xml:space="preserve"> 116 </w:t>
      </w:r>
      <w:r>
        <w:rPr>
          <w:rFonts w:ascii="Times New Roman" w:eastAsia="Times New Roman" w:hAnsi="Times New Roman" w:cs="Times New Roman"/>
          <w:sz w:val="30"/>
          <w:szCs w:val="24"/>
        </w:rPr>
        <w:t>«</w:t>
      </w:r>
      <w:r w:rsidRPr="00A21699">
        <w:rPr>
          <w:rFonts w:ascii="Times New Roman" w:eastAsia="Times New Roman" w:hAnsi="Times New Roman" w:cs="Times New Roman"/>
          <w:sz w:val="30"/>
          <w:szCs w:val="24"/>
        </w:rPr>
        <w:t xml:space="preserve">Об изменении постановления Национального статистического комитета Республики Беларусь от 10 октября 2018 г. </w:t>
      </w:r>
      <w:r>
        <w:rPr>
          <w:rFonts w:ascii="Times New Roman" w:eastAsia="Times New Roman" w:hAnsi="Times New Roman" w:cs="Times New Roman"/>
          <w:sz w:val="30"/>
          <w:szCs w:val="24"/>
        </w:rPr>
        <w:t>№</w:t>
      </w:r>
      <w:r w:rsidRPr="00A21699">
        <w:rPr>
          <w:rFonts w:ascii="Times New Roman" w:eastAsia="Times New Roman" w:hAnsi="Times New Roman" w:cs="Times New Roman"/>
          <w:sz w:val="30"/>
          <w:szCs w:val="24"/>
        </w:rPr>
        <w:t xml:space="preserve"> 103</w:t>
      </w:r>
      <w:r>
        <w:rPr>
          <w:rFonts w:ascii="Times New Roman" w:eastAsia="Times New Roman" w:hAnsi="Times New Roman" w:cs="Times New Roman"/>
          <w:sz w:val="30"/>
          <w:szCs w:val="24"/>
        </w:rPr>
        <w:t>»</w:t>
      </w:r>
      <w:r w:rsidRPr="00A21699">
        <w:rPr>
          <w:rFonts w:ascii="Times New Roman" w:eastAsia="Times New Roman" w:hAnsi="Times New Roman" w:cs="Times New Roman"/>
          <w:sz w:val="30"/>
          <w:szCs w:val="24"/>
        </w:rPr>
        <w:t>;</w:t>
      </w:r>
    </w:p>
    <w:p w14:paraId="3BE078FE" w14:textId="6E3A8BEB" w:rsidR="00C36794" w:rsidRPr="00A21699" w:rsidRDefault="00A21699" w:rsidP="00A21699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4"/>
        </w:rPr>
      </w:pPr>
      <w:bookmarkStart w:id="8" w:name="16"/>
      <w:bookmarkEnd w:id="8"/>
      <w:r w:rsidRPr="00A21699">
        <w:rPr>
          <w:rFonts w:ascii="Times New Roman" w:eastAsia="Times New Roman" w:hAnsi="Times New Roman" w:cs="Times New Roman"/>
          <w:sz w:val="30"/>
          <w:szCs w:val="24"/>
        </w:rPr>
        <w:t xml:space="preserve">постановление Национального статистического комитета Республики Беларусь от 23 ноября 2020 г. </w:t>
      </w:r>
      <w:r>
        <w:rPr>
          <w:rFonts w:ascii="Times New Roman" w:eastAsia="Times New Roman" w:hAnsi="Times New Roman" w:cs="Times New Roman"/>
          <w:sz w:val="30"/>
          <w:szCs w:val="24"/>
        </w:rPr>
        <w:t>№</w:t>
      </w:r>
      <w:r w:rsidRPr="00A21699">
        <w:rPr>
          <w:rFonts w:ascii="Times New Roman" w:eastAsia="Times New Roman" w:hAnsi="Times New Roman" w:cs="Times New Roman"/>
          <w:sz w:val="30"/>
          <w:szCs w:val="24"/>
        </w:rPr>
        <w:t xml:space="preserve"> 116 </w:t>
      </w:r>
      <w:r>
        <w:rPr>
          <w:rFonts w:ascii="Times New Roman" w:eastAsia="Times New Roman" w:hAnsi="Times New Roman" w:cs="Times New Roman"/>
          <w:sz w:val="30"/>
          <w:szCs w:val="24"/>
        </w:rPr>
        <w:t>«</w:t>
      </w:r>
      <w:r w:rsidRPr="00A21699">
        <w:rPr>
          <w:rFonts w:ascii="Times New Roman" w:eastAsia="Times New Roman" w:hAnsi="Times New Roman" w:cs="Times New Roman"/>
          <w:sz w:val="30"/>
          <w:szCs w:val="24"/>
        </w:rPr>
        <w:t xml:space="preserve">Об изменении постановления Национального статистического комитета Республики Беларусь от 10 октября 2018 г. </w:t>
      </w:r>
      <w:r>
        <w:rPr>
          <w:rFonts w:ascii="Times New Roman" w:eastAsia="Times New Roman" w:hAnsi="Times New Roman" w:cs="Times New Roman"/>
          <w:sz w:val="30"/>
          <w:szCs w:val="24"/>
        </w:rPr>
        <w:t>№</w:t>
      </w:r>
      <w:r w:rsidRPr="00A21699">
        <w:rPr>
          <w:rFonts w:ascii="Times New Roman" w:eastAsia="Times New Roman" w:hAnsi="Times New Roman" w:cs="Times New Roman"/>
          <w:sz w:val="30"/>
          <w:szCs w:val="24"/>
        </w:rPr>
        <w:t xml:space="preserve"> 103</w:t>
      </w:r>
      <w:r>
        <w:rPr>
          <w:rFonts w:ascii="Times New Roman" w:eastAsia="Times New Roman" w:hAnsi="Times New Roman" w:cs="Times New Roman"/>
          <w:sz w:val="30"/>
          <w:szCs w:val="24"/>
        </w:rPr>
        <w:t>»</w:t>
      </w:r>
      <w:r w:rsidRPr="00A21699">
        <w:rPr>
          <w:rFonts w:ascii="Times New Roman" w:eastAsia="Times New Roman" w:hAnsi="Times New Roman" w:cs="Times New Roman"/>
          <w:sz w:val="30"/>
          <w:szCs w:val="24"/>
        </w:rPr>
        <w:t>;</w:t>
      </w:r>
    </w:p>
    <w:p w14:paraId="2D8E7E5E" w14:textId="16A5EA56" w:rsidR="00C36794" w:rsidRPr="00A21699" w:rsidRDefault="00A21699" w:rsidP="00A21699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4"/>
        </w:rPr>
      </w:pPr>
      <w:bookmarkStart w:id="9" w:name="17"/>
      <w:bookmarkEnd w:id="9"/>
      <w:r w:rsidRPr="00A21699">
        <w:rPr>
          <w:rFonts w:ascii="Times New Roman" w:eastAsia="Times New Roman" w:hAnsi="Times New Roman" w:cs="Times New Roman"/>
          <w:sz w:val="30"/>
          <w:szCs w:val="24"/>
        </w:rPr>
        <w:t xml:space="preserve">постановление Национального статистического комитета Республики Беларусь от 29 октября 2021 г. </w:t>
      </w:r>
      <w:r>
        <w:rPr>
          <w:rFonts w:ascii="Times New Roman" w:eastAsia="Times New Roman" w:hAnsi="Times New Roman" w:cs="Times New Roman"/>
          <w:sz w:val="30"/>
          <w:szCs w:val="24"/>
        </w:rPr>
        <w:t>№</w:t>
      </w:r>
      <w:r w:rsidRPr="00A21699">
        <w:rPr>
          <w:rFonts w:ascii="Times New Roman" w:eastAsia="Times New Roman" w:hAnsi="Times New Roman" w:cs="Times New Roman"/>
          <w:sz w:val="30"/>
          <w:szCs w:val="24"/>
        </w:rPr>
        <w:t xml:space="preserve"> 101 </w:t>
      </w:r>
      <w:r>
        <w:rPr>
          <w:rFonts w:ascii="Times New Roman" w:eastAsia="Times New Roman" w:hAnsi="Times New Roman" w:cs="Times New Roman"/>
          <w:sz w:val="30"/>
          <w:szCs w:val="24"/>
        </w:rPr>
        <w:t>«</w:t>
      </w:r>
      <w:r w:rsidRPr="00A21699">
        <w:rPr>
          <w:rFonts w:ascii="Times New Roman" w:eastAsia="Times New Roman" w:hAnsi="Times New Roman" w:cs="Times New Roman"/>
          <w:sz w:val="30"/>
          <w:szCs w:val="24"/>
        </w:rPr>
        <w:t xml:space="preserve">Об изменении постановления Национального статистического комитета Республики Беларусь от 10 октября 2018 г. </w:t>
      </w:r>
      <w:r>
        <w:rPr>
          <w:rFonts w:ascii="Times New Roman" w:eastAsia="Times New Roman" w:hAnsi="Times New Roman" w:cs="Times New Roman"/>
          <w:sz w:val="30"/>
          <w:szCs w:val="24"/>
        </w:rPr>
        <w:t>№</w:t>
      </w:r>
      <w:r w:rsidRPr="00A21699">
        <w:rPr>
          <w:rFonts w:ascii="Times New Roman" w:eastAsia="Times New Roman" w:hAnsi="Times New Roman" w:cs="Times New Roman"/>
          <w:sz w:val="30"/>
          <w:szCs w:val="24"/>
        </w:rPr>
        <w:t xml:space="preserve"> 103</w:t>
      </w:r>
      <w:r>
        <w:rPr>
          <w:rFonts w:ascii="Times New Roman" w:eastAsia="Times New Roman" w:hAnsi="Times New Roman" w:cs="Times New Roman"/>
          <w:sz w:val="30"/>
          <w:szCs w:val="24"/>
        </w:rPr>
        <w:t>»</w:t>
      </w:r>
      <w:r w:rsidRPr="00A21699">
        <w:rPr>
          <w:rFonts w:ascii="Times New Roman" w:eastAsia="Times New Roman" w:hAnsi="Times New Roman" w:cs="Times New Roman"/>
          <w:sz w:val="30"/>
          <w:szCs w:val="24"/>
        </w:rPr>
        <w:t>.</w:t>
      </w:r>
    </w:p>
    <w:p w14:paraId="4E92AAAC" w14:textId="77777777" w:rsidR="00C36794" w:rsidRPr="00A21699" w:rsidRDefault="00A21699" w:rsidP="00A21699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bookmarkStart w:id="10" w:name="18"/>
      <w:bookmarkEnd w:id="10"/>
      <w:r w:rsidRPr="00A21699">
        <w:rPr>
          <w:rFonts w:ascii="Times New Roman" w:eastAsia="Times New Roman" w:hAnsi="Times New Roman" w:cs="Times New Roman"/>
          <w:sz w:val="30"/>
          <w:szCs w:val="30"/>
        </w:rPr>
        <w:t>4. Настоящее постановление вступает в силу с 1 января 2023 г.</w:t>
      </w:r>
    </w:p>
    <w:p w14:paraId="6BAA701C" w14:textId="77777777" w:rsidR="00C36794" w:rsidRDefault="00A21699">
      <w:pPr>
        <w:widowControl w:val="0"/>
        <w:autoSpaceDE w:val="0"/>
        <w:autoSpaceDN w:val="0"/>
        <w:adjustRightInd w:val="0"/>
        <w:spacing w:after="0" w:line="240" w:lineRule="auto"/>
        <w:ind w:firstLine="538"/>
        <w:rPr>
          <w:rFonts w:ascii="Arial" w:hAnsi="Arial" w:cs="Arial"/>
          <w:color w:val="000000"/>
        </w:rPr>
      </w:pPr>
      <w:bookmarkStart w:id="11" w:name="19"/>
      <w:bookmarkEnd w:id="11"/>
      <w:r>
        <w:rPr>
          <w:rFonts w:ascii="Arial" w:hAnsi="Arial" w:cs="Arial"/>
          <w:color w:val="000000"/>
        </w:rPr>
        <w:t> </w:t>
      </w:r>
    </w:p>
    <w:p w14:paraId="70059922" w14:textId="737D2AA9" w:rsidR="00C36794" w:rsidRPr="00A21699" w:rsidRDefault="00A21699" w:rsidP="00A21699">
      <w:pPr>
        <w:pStyle w:val="5"/>
        <w:keepNext w:val="0"/>
        <w:tabs>
          <w:tab w:val="left" w:pos="6804"/>
        </w:tabs>
        <w:spacing w:before="60" w:line="240" w:lineRule="auto"/>
        <w:jc w:val="left"/>
        <w:rPr>
          <w:sz w:val="30"/>
          <w:szCs w:val="30"/>
          <w:lang w:val="ru-RU"/>
        </w:rPr>
      </w:pPr>
      <w:bookmarkStart w:id="12" w:name="21"/>
      <w:bookmarkEnd w:id="12"/>
      <w:r w:rsidRPr="000E4477">
        <w:rPr>
          <w:sz w:val="30"/>
          <w:szCs w:val="30"/>
        </w:rPr>
        <w:t>Председатель</w:t>
      </w:r>
      <w:r w:rsidRPr="000E4477">
        <w:rPr>
          <w:sz w:val="30"/>
          <w:szCs w:val="30"/>
        </w:rPr>
        <w:tab/>
      </w:r>
      <w:proofErr w:type="spellStart"/>
      <w:r w:rsidRPr="000E4477">
        <w:rPr>
          <w:sz w:val="30"/>
          <w:szCs w:val="30"/>
        </w:rPr>
        <w:t>И.В.Медведева</w:t>
      </w:r>
      <w:proofErr w:type="spellEnd"/>
    </w:p>
    <w:sectPr w:rsidR="00C36794" w:rsidRPr="00A21699" w:rsidSect="00A21699">
      <w:headerReference w:type="default" r:id="rId6"/>
      <w:footerReference w:type="default" r:id="rId7"/>
      <w:pgSz w:w="11905" w:h="16837"/>
      <w:pgMar w:top="1276" w:right="567" w:bottom="1276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F5D20F" w14:textId="77777777" w:rsidR="00C36794" w:rsidRDefault="00A21699">
      <w:pPr>
        <w:spacing w:after="0" w:line="240" w:lineRule="auto"/>
      </w:pPr>
      <w:r>
        <w:separator/>
      </w:r>
    </w:p>
  </w:endnote>
  <w:endnote w:type="continuationSeparator" w:id="0">
    <w:p w14:paraId="7DDA199A" w14:textId="77777777" w:rsidR="00C36794" w:rsidRDefault="00A21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7CA819" w14:textId="77777777" w:rsidR="00C36794" w:rsidRDefault="00C36794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833FBE" w14:textId="77777777" w:rsidR="00C36794" w:rsidRDefault="00A21699">
      <w:pPr>
        <w:spacing w:after="0" w:line="240" w:lineRule="auto"/>
      </w:pPr>
      <w:r>
        <w:separator/>
      </w:r>
    </w:p>
  </w:footnote>
  <w:footnote w:type="continuationSeparator" w:id="0">
    <w:p w14:paraId="1971190D" w14:textId="77777777" w:rsidR="00C36794" w:rsidRDefault="00A21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D6572" w14:textId="77777777" w:rsidR="00C36794" w:rsidRDefault="00C36794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699"/>
    <w:rsid w:val="00A21699"/>
    <w:rsid w:val="00C36794"/>
    <w:rsid w:val="00DF1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EC3DD5"/>
  <w14:defaultImageDpi w14:val="0"/>
  <w15:docId w15:val="{08A175FE-5033-4B5B-9A2A-09D82E25E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F1B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qFormat/>
    <w:rsid w:val="00A21699"/>
    <w:pPr>
      <w:keepNext/>
      <w:spacing w:after="0" w:line="300" w:lineRule="exact"/>
      <w:jc w:val="center"/>
      <w:outlineLvl w:val="4"/>
    </w:pPr>
    <w:rPr>
      <w:rFonts w:ascii="Times New Roman" w:eastAsia="Times New Roman" w:hAnsi="Times New Roman" w:cs="Times New Roman"/>
      <w:bCs/>
      <w:sz w:val="28"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1B3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A21699"/>
    <w:rPr>
      <w:rFonts w:ascii="Times New Roman" w:eastAsia="Times New Roman" w:hAnsi="Times New Roman" w:cs="Times New Roman"/>
      <w:bCs/>
      <w:sz w:val="28"/>
      <w:szCs w:val="20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DF1B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60">
    <w:name w:val="Заголовок 6 Знак"/>
    <w:basedOn w:val="a0"/>
    <w:link w:val="6"/>
    <w:uiPriority w:val="9"/>
    <w:semiHidden/>
    <w:rsid w:val="00DF1B3A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2552</Characters>
  <Application>Microsoft Office Word</Application>
  <DocSecurity>0</DocSecurity>
  <Lines>21</Lines>
  <Paragraphs>5</Paragraphs>
  <ScaleCrop>false</ScaleCrop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Силицкая Ольга Викторовна</dc:creator>
  <cp:keywords/>
  <dc:description/>
  <cp:lastModifiedBy>Силицкая Ольга Викторовна</cp:lastModifiedBy>
  <cp:revision>2</cp:revision>
  <dcterms:created xsi:type="dcterms:W3CDTF">2026-01-05T09:24:00Z</dcterms:created>
  <dcterms:modified xsi:type="dcterms:W3CDTF">2026-01-05T09:24:00Z</dcterms:modified>
</cp:coreProperties>
</file>